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C842" w14:textId="77777777" w:rsidR="00850A95" w:rsidRDefault="00000000">
      <w:pPr>
        <w:pStyle w:val="Heading1"/>
        <w:spacing w:before="79"/>
      </w:pPr>
      <w:r>
        <w:t>What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4"/>
        </w:rPr>
        <w:t>AGM?</w:t>
      </w:r>
    </w:p>
    <w:p w14:paraId="569B56FB" w14:textId="77777777" w:rsidR="00850A95" w:rsidRDefault="00000000">
      <w:pPr>
        <w:pStyle w:val="BodyText"/>
        <w:spacing w:before="211" w:line="280" w:lineRule="auto"/>
      </w:pPr>
      <w:r>
        <w:rPr>
          <w:w w:val="105"/>
        </w:rPr>
        <w:t>AGM stands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Annual General Meeting. Every organisation has an AGM, where the members</w:t>
      </w:r>
      <w:r>
        <w:rPr>
          <w:spacing w:val="-5"/>
          <w:w w:val="105"/>
        </w:rPr>
        <w:t xml:space="preserve"> </w:t>
      </w:r>
      <w:r>
        <w:rPr>
          <w:w w:val="105"/>
        </w:rPr>
        <w:t>of the</w:t>
      </w:r>
      <w:r>
        <w:rPr>
          <w:spacing w:val="-4"/>
          <w:w w:val="105"/>
        </w:rPr>
        <w:t xml:space="preserve"> </w:t>
      </w:r>
      <w:r>
        <w:rPr>
          <w:w w:val="105"/>
        </w:rPr>
        <w:t>organisation (in</w:t>
      </w:r>
      <w:r>
        <w:rPr>
          <w:spacing w:val="-5"/>
          <w:w w:val="105"/>
        </w:rPr>
        <w:t xml:space="preserve"> </w:t>
      </w:r>
      <w:r>
        <w:rPr>
          <w:w w:val="105"/>
        </w:rPr>
        <w:t>our</w:t>
      </w:r>
      <w:r>
        <w:rPr>
          <w:spacing w:val="-3"/>
          <w:w w:val="105"/>
        </w:rPr>
        <w:t xml:space="preserve"> </w:t>
      </w:r>
      <w:r>
        <w:rPr>
          <w:w w:val="105"/>
        </w:rPr>
        <w:t>case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students!)</w:t>
      </w:r>
      <w:r>
        <w:rPr>
          <w:spacing w:val="-4"/>
          <w:w w:val="105"/>
        </w:rPr>
        <w:t xml:space="preserve"> </w:t>
      </w:r>
      <w:r>
        <w:rPr>
          <w:w w:val="105"/>
        </w:rPr>
        <w:t>can put</w:t>
      </w:r>
      <w:r>
        <w:rPr>
          <w:spacing w:val="-7"/>
          <w:w w:val="105"/>
        </w:rPr>
        <w:t xml:space="preserve"> </w:t>
      </w:r>
      <w:r>
        <w:rPr>
          <w:w w:val="105"/>
        </w:rPr>
        <w:t>forward</w:t>
      </w:r>
      <w:r>
        <w:rPr>
          <w:spacing w:val="-9"/>
          <w:w w:val="105"/>
        </w:rPr>
        <w:t xml:space="preserve"> </w:t>
      </w:r>
      <w:r>
        <w:rPr>
          <w:w w:val="105"/>
        </w:rPr>
        <w:t>ideas</w:t>
      </w:r>
      <w:r>
        <w:rPr>
          <w:spacing w:val="-10"/>
          <w:w w:val="105"/>
        </w:rPr>
        <w:t xml:space="preserve"> </w:t>
      </w:r>
      <w:r>
        <w:rPr>
          <w:w w:val="105"/>
        </w:rPr>
        <w:t>on what the organisation should work on in the coming year.</w:t>
      </w:r>
    </w:p>
    <w:p w14:paraId="2064AE35" w14:textId="299A84D9" w:rsidR="00850A95" w:rsidRDefault="00000000">
      <w:pPr>
        <w:pStyle w:val="BodyText"/>
        <w:spacing w:before="157"/>
      </w:pPr>
      <w:r>
        <w:rPr>
          <w:w w:val="105"/>
        </w:rPr>
        <w:t>AGMs</w:t>
      </w:r>
      <w:r>
        <w:rPr>
          <w:spacing w:val="1"/>
          <w:w w:val="105"/>
        </w:rPr>
        <w:t xml:space="preserve"> </w:t>
      </w:r>
      <w:r>
        <w:rPr>
          <w:w w:val="105"/>
        </w:rPr>
        <w:t>are run in accordance</w:t>
      </w:r>
      <w:r>
        <w:rPr>
          <w:spacing w:val="1"/>
          <w:w w:val="105"/>
        </w:rPr>
        <w:t xml:space="preserve"> </w:t>
      </w:r>
      <w:r w:rsidR="00965523">
        <w:rPr>
          <w:w w:val="105"/>
        </w:rPr>
        <w:t>with</w:t>
      </w:r>
      <w:r>
        <w:rPr>
          <w:w w:val="105"/>
        </w:rPr>
        <w:t xml:space="preserve"> our</w:t>
      </w:r>
      <w:r>
        <w:rPr>
          <w:spacing w:val="2"/>
          <w:w w:val="105"/>
        </w:rPr>
        <w:t xml:space="preserve"> </w:t>
      </w:r>
      <w:r>
        <w:rPr>
          <w:w w:val="105"/>
        </w:rPr>
        <w:t>Students’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Association </w:t>
      </w:r>
      <w:r>
        <w:rPr>
          <w:spacing w:val="-2"/>
          <w:w w:val="105"/>
        </w:rPr>
        <w:t>Constitution.</w:t>
      </w:r>
    </w:p>
    <w:p w14:paraId="517BE49F" w14:textId="162842B2" w:rsidR="00850A95" w:rsidRDefault="00000000">
      <w:pPr>
        <w:pStyle w:val="BodyText"/>
        <w:spacing w:before="207" w:line="278" w:lineRule="auto"/>
      </w:pP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 w:rsidR="00965523">
        <w:rPr>
          <w:spacing w:val="-11"/>
          <w:w w:val="105"/>
        </w:rPr>
        <w:t xml:space="preserve">the </w:t>
      </w:r>
      <w:r>
        <w:rPr>
          <w:w w:val="105"/>
        </w:rPr>
        <w:t>students'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put</w:t>
      </w:r>
      <w:r>
        <w:rPr>
          <w:spacing w:val="-13"/>
          <w:w w:val="105"/>
        </w:rPr>
        <w:t xml:space="preserve"> </w:t>
      </w:r>
      <w:r>
        <w:rPr>
          <w:w w:val="105"/>
        </w:rPr>
        <w:t>forward</w:t>
      </w:r>
      <w:r>
        <w:rPr>
          <w:spacing w:val="-10"/>
          <w:w w:val="105"/>
        </w:rPr>
        <w:t xml:space="preserve"> </w:t>
      </w:r>
      <w:r>
        <w:rPr>
          <w:w w:val="105"/>
        </w:rPr>
        <w:t>their</w:t>
      </w:r>
      <w:r>
        <w:rPr>
          <w:spacing w:val="-15"/>
          <w:w w:val="105"/>
        </w:rPr>
        <w:t xml:space="preserve"> </w:t>
      </w:r>
      <w:r>
        <w:rPr>
          <w:w w:val="105"/>
        </w:rPr>
        <w:t>Big</w:t>
      </w:r>
      <w:r>
        <w:rPr>
          <w:spacing w:val="-10"/>
          <w:w w:val="105"/>
        </w:rPr>
        <w:t xml:space="preserve"> </w:t>
      </w:r>
      <w:r>
        <w:rPr>
          <w:w w:val="105"/>
        </w:rPr>
        <w:t>Ideas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what</w:t>
      </w:r>
      <w:r>
        <w:rPr>
          <w:spacing w:val="-12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want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SA</w:t>
      </w:r>
      <w:r>
        <w:rPr>
          <w:spacing w:val="-12"/>
          <w:w w:val="105"/>
        </w:rPr>
        <w:t xml:space="preserve"> </w:t>
      </w:r>
      <w:r>
        <w:rPr>
          <w:w w:val="105"/>
        </w:rPr>
        <w:t>to work on to improve the student experience at the college.</w:t>
      </w:r>
    </w:p>
    <w:p w14:paraId="08FB7E7A" w14:textId="77777777" w:rsidR="00965523" w:rsidRDefault="00965523">
      <w:pPr>
        <w:pStyle w:val="Heading1"/>
        <w:rPr>
          <w:w w:val="110"/>
        </w:rPr>
      </w:pPr>
    </w:p>
    <w:p w14:paraId="17D37711" w14:textId="6669EED0" w:rsidR="00850A95" w:rsidRDefault="00000000">
      <w:pPr>
        <w:pStyle w:val="Heading1"/>
      </w:pPr>
      <w:r>
        <w:rPr>
          <w:w w:val="110"/>
        </w:rPr>
        <w:t>Have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Big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idea?</w:t>
      </w:r>
    </w:p>
    <w:p w14:paraId="268B89DD" w14:textId="56884E68" w:rsidR="00850A95" w:rsidRDefault="00000000">
      <w:pPr>
        <w:pStyle w:val="BodyText"/>
        <w:spacing w:before="211" w:line="280" w:lineRule="auto"/>
      </w:pPr>
      <w:r>
        <w:rPr>
          <w:w w:val="105"/>
        </w:rPr>
        <w:t>Ideally</w:t>
      </w:r>
      <w:r>
        <w:rPr>
          <w:spacing w:val="-5"/>
          <w:w w:val="105"/>
        </w:rPr>
        <w:t xml:space="preserve"> </w:t>
      </w:r>
      <w:r>
        <w:rPr>
          <w:w w:val="105"/>
        </w:rPr>
        <w:t>a BIG</w:t>
      </w:r>
      <w:r>
        <w:rPr>
          <w:spacing w:val="-2"/>
          <w:w w:val="105"/>
        </w:rPr>
        <w:t xml:space="preserve"> </w:t>
      </w:r>
      <w:r>
        <w:rPr>
          <w:w w:val="105"/>
        </w:rPr>
        <w:t>idea should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way</w:t>
      </w:r>
      <w:r>
        <w:rPr>
          <w:spacing w:val="-1"/>
          <w:w w:val="105"/>
        </w:rPr>
        <w:t xml:space="preserve"> </w:t>
      </w:r>
      <w:r>
        <w:rPr>
          <w:w w:val="105"/>
        </w:rPr>
        <w:t>to improve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student experience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all,</w:t>
      </w:r>
      <w:r>
        <w:rPr>
          <w:spacing w:val="-5"/>
          <w:w w:val="105"/>
        </w:rPr>
        <w:t xml:space="preserve"> </w:t>
      </w:r>
      <w:r>
        <w:rPr>
          <w:w w:val="105"/>
        </w:rPr>
        <w:t>if not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most, students at City of Glasgow College. </w:t>
      </w:r>
      <w:r w:rsidR="00965523" w:rsidRPr="00965523">
        <w:rPr>
          <w:w w:val="105"/>
        </w:rPr>
        <w:t>Ideas can range from asking the SA to work towards a certain goal, improve the way we work, provide a service, or campaign on a certain issue.</w:t>
      </w:r>
    </w:p>
    <w:p w14:paraId="5234B016" w14:textId="77777777" w:rsidR="00850A95" w:rsidRDefault="00000000">
      <w:pPr>
        <w:pStyle w:val="Heading1"/>
        <w:spacing w:before="157"/>
      </w:pPr>
      <w:r>
        <w:rPr>
          <w:w w:val="110"/>
        </w:rPr>
        <w:t>Idea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Support</w:t>
      </w:r>
    </w:p>
    <w:p w14:paraId="4DF34079" w14:textId="0844842F" w:rsidR="00965523" w:rsidRPr="00965523" w:rsidRDefault="00965523">
      <w:pPr>
        <w:pStyle w:val="BodyText"/>
        <w:spacing w:before="211" w:line="278" w:lineRule="auto"/>
        <w:ind w:right="109"/>
      </w:pPr>
      <w:r w:rsidRPr="00965523">
        <w:rPr>
          <w:w w:val="105"/>
        </w:rPr>
        <w:t xml:space="preserve">If you need any support, get in touch to share your idea with us and we can advise if this is the right platform to turn your idea into a reality. If it turns out that our AGM isn’t right for </w:t>
      </w:r>
      <w:r w:rsidRPr="00965523">
        <w:rPr>
          <w:w w:val="105"/>
        </w:rPr>
        <w:t>you,</w:t>
      </w:r>
      <w:r w:rsidRPr="00965523">
        <w:rPr>
          <w:w w:val="105"/>
        </w:rPr>
        <w:t xml:space="preserve"> we will support you in finding the right place to take it. This could be the Class Rep System, Student Parliament, or College feedback systems.</w:t>
      </w:r>
    </w:p>
    <w:p w14:paraId="17E1B207" w14:textId="77777777" w:rsidR="00850A95" w:rsidRDefault="00000000">
      <w:pPr>
        <w:pStyle w:val="Heading1"/>
        <w:spacing w:before="168"/>
      </w:pPr>
      <w:r>
        <w:rPr>
          <w:w w:val="105"/>
        </w:rPr>
        <w:t>Voting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Week!</w:t>
      </w:r>
    </w:p>
    <w:p w14:paraId="487769F2" w14:textId="3F9C3354" w:rsidR="00850A9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4"/>
        <w:ind w:left="820"/>
        <w:rPr>
          <w:sz w:val="24"/>
        </w:rPr>
      </w:pPr>
      <w:r>
        <w:rPr>
          <w:w w:val="105"/>
          <w:sz w:val="24"/>
        </w:rPr>
        <w:t>Students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able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vote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Big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Ideas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7"/>
          <w:w w:val="105"/>
          <w:sz w:val="24"/>
        </w:rPr>
        <w:t xml:space="preserve"> </w:t>
      </w:r>
      <w:r w:rsidR="00965523">
        <w:rPr>
          <w:w w:val="105"/>
          <w:sz w:val="24"/>
        </w:rPr>
        <w:t>12</w:t>
      </w:r>
      <w:r>
        <w:rPr>
          <w:w w:val="105"/>
          <w:sz w:val="24"/>
        </w:rPr>
        <w:t>th</w:t>
      </w:r>
      <w:r>
        <w:rPr>
          <w:spacing w:val="-6"/>
          <w:w w:val="105"/>
          <w:sz w:val="24"/>
        </w:rPr>
        <w:t xml:space="preserve"> </w:t>
      </w:r>
      <w:r w:rsidR="00965523">
        <w:rPr>
          <w:w w:val="105"/>
          <w:sz w:val="24"/>
        </w:rPr>
        <w:t>and 16</w:t>
      </w:r>
      <w:r w:rsidR="00965523" w:rsidRPr="00965523">
        <w:rPr>
          <w:w w:val="105"/>
          <w:sz w:val="24"/>
          <w:vertAlign w:val="superscript"/>
        </w:rPr>
        <w:t>th</w:t>
      </w:r>
      <w:r w:rsidR="00965523">
        <w:rPr>
          <w:w w:val="105"/>
          <w:sz w:val="24"/>
        </w:rPr>
        <w:t xml:space="preserve"> of May</w:t>
      </w:r>
      <w:r>
        <w:rPr>
          <w:spacing w:val="-4"/>
          <w:w w:val="105"/>
          <w:sz w:val="24"/>
        </w:rPr>
        <w:t>.</w:t>
      </w:r>
    </w:p>
    <w:p w14:paraId="2828339F" w14:textId="77777777" w:rsidR="00850A9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4"/>
        </w:rPr>
      </w:pPr>
      <w:r>
        <w:rPr>
          <w:w w:val="105"/>
          <w:sz w:val="24"/>
        </w:rPr>
        <w:t>Vote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online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our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ballot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box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stations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campus.</w:t>
      </w:r>
    </w:p>
    <w:p w14:paraId="2628E57F" w14:textId="77777777" w:rsidR="00850A9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79"/>
        <w:ind w:left="820"/>
        <w:rPr>
          <w:sz w:val="24"/>
        </w:rPr>
      </w:pPr>
      <w:r>
        <w:rPr>
          <w:w w:val="105"/>
          <w:sz w:val="24"/>
        </w:rPr>
        <w:t>Encourage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fellow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students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get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involved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voice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heard!</w:t>
      </w:r>
    </w:p>
    <w:p w14:paraId="09F9086A" w14:textId="77777777" w:rsidR="00850A95" w:rsidRDefault="00000000">
      <w:pPr>
        <w:pStyle w:val="Heading1"/>
        <w:spacing w:before="209"/>
      </w:pPr>
      <w:r>
        <w:rPr>
          <w:spacing w:val="2"/>
        </w:rPr>
        <w:t>What</w:t>
      </w:r>
      <w:r>
        <w:rPr>
          <w:spacing w:val="46"/>
        </w:rPr>
        <w:t xml:space="preserve"> </w:t>
      </w:r>
      <w:r>
        <w:rPr>
          <w:spacing w:val="2"/>
        </w:rPr>
        <w:t>happens</w:t>
      </w:r>
      <w:r>
        <w:rPr>
          <w:spacing w:val="57"/>
        </w:rPr>
        <w:t xml:space="preserve"> </w:t>
      </w:r>
      <w:r>
        <w:rPr>
          <w:spacing w:val="-4"/>
        </w:rPr>
        <w:t>next?</w:t>
      </w:r>
    </w:p>
    <w:p w14:paraId="31C484BA" w14:textId="77777777" w:rsidR="00850A95" w:rsidRDefault="00000000">
      <w:pPr>
        <w:pStyle w:val="BodyText"/>
        <w:spacing w:before="217" w:line="278" w:lineRule="auto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minimum</w:t>
      </w:r>
      <w:r>
        <w:rPr>
          <w:spacing w:val="-7"/>
          <w:w w:val="105"/>
        </w:rPr>
        <w:t xml:space="preserve"> </w:t>
      </w:r>
      <w:r>
        <w:rPr>
          <w:w w:val="105"/>
        </w:rPr>
        <w:t>number</w:t>
      </w:r>
      <w:r>
        <w:rPr>
          <w:spacing w:val="-1"/>
          <w:w w:val="105"/>
        </w:rPr>
        <w:t xml:space="preserve"> </w:t>
      </w:r>
      <w:r>
        <w:rPr>
          <w:w w:val="105"/>
        </w:rPr>
        <w:t>of votes</w:t>
      </w:r>
      <w:r>
        <w:rPr>
          <w:spacing w:val="-3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need for</w:t>
      </w:r>
      <w:r>
        <w:rPr>
          <w:spacing w:val="-7"/>
          <w:w w:val="105"/>
        </w:rPr>
        <w:t xml:space="preserve"> </w:t>
      </w:r>
      <w:r>
        <w:rPr>
          <w:w w:val="105"/>
        </w:rPr>
        <w:t>AGM</w:t>
      </w:r>
      <w:r>
        <w:rPr>
          <w:spacing w:val="-6"/>
          <w:w w:val="105"/>
        </w:rPr>
        <w:t xml:space="preserve"> </w:t>
      </w:r>
      <w:r>
        <w:rPr>
          <w:w w:val="105"/>
        </w:rPr>
        <w:t>motions to be</w:t>
      </w:r>
      <w:r>
        <w:rPr>
          <w:spacing w:val="-2"/>
          <w:w w:val="105"/>
        </w:rPr>
        <w:t xml:space="preserve"> </w:t>
      </w:r>
      <w:r>
        <w:rPr>
          <w:w w:val="105"/>
        </w:rPr>
        <w:t>successful is</w:t>
      </w:r>
      <w:r>
        <w:rPr>
          <w:spacing w:val="-8"/>
          <w:w w:val="105"/>
        </w:rPr>
        <w:t xml:space="preserve"> </w:t>
      </w:r>
      <w:r>
        <w:rPr>
          <w:w w:val="105"/>
        </w:rPr>
        <w:t>200. This</w:t>
      </w:r>
      <w:r>
        <w:rPr>
          <w:spacing w:val="-8"/>
          <w:w w:val="105"/>
        </w:rPr>
        <w:t xml:space="preserve"> </w:t>
      </w:r>
      <w:r>
        <w:rPr>
          <w:w w:val="105"/>
        </w:rPr>
        <w:t>is called the quorum.</w:t>
      </w:r>
    </w:p>
    <w:p w14:paraId="5B24B294" w14:textId="77777777" w:rsidR="00850A95" w:rsidRDefault="00000000">
      <w:pPr>
        <w:pStyle w:val="BodyText"/>
        <w:spacing w:before="160" w:line="278" w:lineRule="auto"/>
      </w:pP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meet</w:t>
      </w:r>
      <w:r>
        <w:rPr>
          <w:spacing w:val="-3"/>
          <w:w w:val="105"/>
        </w:rPr>
        <w:t xml:space="preserve"> </w:t>
      </w:r>
      <w:r>
        <w:rPr>
          <w:w w:val="105"/>
        </w:rPr>
        <w:t>quorum,</w:t>
      </w:r>
      <w:r>
        <w:rPr>
          <w:spacing w:val="-10"/>
          <w:w w:val="105"/>
        </w:rPr>
        <w:t xml:space="preserve"> </w:t>
      </w:r>
      <w:r>
        <w:rPr>
          <w:w w:val="105"/>
        </w:rPr>
        <w:t>ideas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receive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majority</w:t>
      </w:r>
      <w:r>
        <w:rPr>
          <w:spacing w:val="-10"/>
          <w:w w:val="105"/>
        </w:rPr>
        <w:t xml:space="preserve"> </w:t>
      </w:r>
      <w:r>
        <w:rPr>
          <w:w w:val="105"/>
        </w:rPr>
        <w:t>positive</w:t>
      </w:r>
      <w:r>
        <w:rPr>
          <w:spacing w:val="-2"/>
          <w:w w:val="105"/>
        </w:rPr>
        <w:t xml:space="preserve"> </w:t>
      </w:r>
      <w:r>
        <w:rPr>
          <w:w w:val="105"/>
        </w:rPr>
        <w:t>vote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taken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 the SAs work remit in the next academic year.</w:t>
      </w:r>
    </w:p>
    <w:p w14:paraId="29E3BDE5" w14:textId="77777777" w:rsidR="00850A95" w:rsidRDefault="00000000">
      <w:pPr>
        <w:pStyle w:val="BodyText"/>
        <w:spacing w:before="161"/>
      </w:pP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publish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results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AGM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our</w:t>
      </w:r>
      <w:r>
        <w:rPr>
          <w:spacing w:val="-11"/>
          <w:w w:val="105"/>
        </w:rPr>
        <w:t xml:space="preserve"> </w:t>
      </w:r>
      <w:r>
        <w:rPr>
          <w:w w:val="105"/>
        </w:rPr>
        <w:t>website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social</w:t>
      </w:r>
      <w:r>
        <w:rPr>
          <w:spacing w:val="-4"/>
          <w:w w:val="105"/>
        </w:rPr>
        <w:t xml:space="preserve"> </w:t>
      </w:r>
      <w:r>
        <w:rPr>
          <w:w w:val="105"/>
        </w:rPr>
        <w:t>media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pages.</w:t>
      </w:r>
    </w:p>
    <w:p w14:paraId="20F8C3C6" w14:textId="77777777" w:rsidR="00850A95" w:rsidRDefault="00850A95">
      <w:pPr>
        <w:pStyle w:val="BodyText"/>
        <w:ind w:left="0"/>
      </w:pPr>
    </w:p>
    <w:p w14:paraId="027B44A5" w14:textId="77777777" w:rsidR="00850A95" w:rsidRDefault="00850A95">
      <w:pPr>
        <w:pStyle w:val="BodyText"/>
        <w:spacing w:before="123"/>
        <w:ind w:left="0"/>
      </w:pPr>
    </w:p>
    <w:p w14:paraId="4E052CE1" w14:textId="77777777" w:rsidR="00850A95" w:rsidRDefault="00000000">
      <w:pPr>
        <w:pStyle w:val="Heading1"/>
      </w:pPr>
      <w:r>
        <w:rPr>
          <w:spacing w:val="-2"/>
          <w:w w:val="115"/>
        </w:rPr>
        <w:t>Contacts:</w:t>
      </w:r>
    </w:p>
    <w:p w14:paraId="3797A3C2" w14:textId="77777777" w:rsidR="00850A95" w:rsidRDefault="00000000">
      <w:pPr>
        <w:pStyle w:val="BodyText"/>
        <w:spacing w:before="217" w:line="278" w:lineRule="auto"/>
      </w:pP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questions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experience</w:t>
      </w:r>
      <w:r>
        <w:rPr>
          <w:spacing w:val="-3"/>
          <w:w w:val="105"/>
        </w:rPr>
        <w:t xml:space="preserve"> </w:t>
      </w:r>
      <w:r>
        <w:rPr>
          <w:w w:val="105"/>
        </w:rPr>
        <w:t>any challenges</w:t>
      </w:r>
      <w:r>
        <w:rPr>
          <w:spacing w:val="-4"/>
          <w:w w:val="105"/>
        </w:rPr>
        <w:t xml:space="preserve"> </w:t>
      </w:r>
      <w:r>
        <w:rPr>
          <w:w w:val="105"/>
        </w:rPr>
        <w:t>engaging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AGM process, please contact us at: </w:t>
      </w:r>
      <w:hyperlink r:id="rId5">
        <w:r>
          <w:rPr>
            <w:w w:val="105"/>
          </w:rPr>
          <w:t>citysa@cityofglasgowcollege.ac.uk</w:t>
        </w:r>
      </w:hyperlink>
    </w:p>
    <w:sectPr w:rsidR="00850A95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823A8"/>
    <w:multiLevelType w:val="hybridMultilevel"/>
    <w:tmpl w:val="3E9E881E"/>
    <w:lvl w:ilvl="0" w:tplc="7A08F23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6E64D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D6F6214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F7587FF2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0DE8C3A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5CC67204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 w:tplc="A54E2E16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70921046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8" w:tplc="A9B29B2A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num w:numId="1" w16cid:durableId="157320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95"/>
    <w:rsid w:val="002E477A"/>
    <w:rsid w:val="00850A95"/>
    <w:rsid w:val="00965523"/>
    <w:rsid w:val="00C5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57F3"/>
  <w15:docId w15:val="{90F87A5B-85FB-4941-BAF9-321A295F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07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9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sa@cityofglasgowcollege.ac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E71C5F683A84F8BB1755F2FA0344E" ma:contentTypeVersion="22" ma:contentTypeDescription="Create a new document." ma:contentTypeScope="" ma:versionID="251d925a8adcce4a0ff5c711b4628a51">
  <xsd:schema xmlns:xsd="http://www.w3.org/2001/XMLSchema" xmlns:xs="http://www.w3.org/2001/XMLSchema" xmlns:p="http://schemas.microsoft.com/office/2006/metadata/properties" xmlns:ns2="d2ef9f62-1378-426e-9b53-ad2d53ab5b66" xmlns:ns3="f3f78d3c-b12f-4183-9d02-47b0e641efac" targetNamespace="http://schemas.microsoft.com/office/2006/metadata/properties" ma:root="true" ma:fieldsID="739bb35362b0afbe26f58c6c0500f7e7" ns2:_="" ns3:_="">
    <xsd:import namespace="d2ef9f62-1378-426e-9b53-ad2d53ab5b66"/>
    <xsd:import namespace="f3f78d3c-b12f-4183-9d02-47b0e641e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9f62-1378-426e-9b53-ad2d53ab5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4e1e16-8a9f-43b1-88b0-c950b9ee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8d3c-b12f-4183-9d02-47b0e641e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8394df-14e0-409a-9acf-990e3debb683}" ma:internalName="TaxCatchAll" ma:showField="CatchAllData" ma:web="f3f78d3c-b12f-4183-9d02-47b0e641e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ef9f62-1378-426e-9b53-ad2d53ab5b66">
      <Terms xmlns="http://schemas.microsoft.com/office/infopath/2007/PartnerControls"/>
    </lcf76f155ced4ddcb4097134ff3c332f>
    <TaxCatchAll xmlns="f3f78d3c-b12f-4183-9d02-47b0e641efac" xsi:nil="true"/>
  </documentManagement>
</p:properties>
</file>

<file path=customXml/itemProps1.xml><?xml version="1.0" encoding="utf-8"?>
<ds:datastoreItem xmlns:ds="http://schemas.openxmlformats.org/officeDocument/2006/customXml" ds:itemID="{2078E098-5A28-48F6-90C6-1051CBCD228A}"/>
</file>

<file path=customXml/itemProps2.xml><?xml version="1.0" encoding="utf-8"?>
<ds:datastoreItem xmlns:ds="http://schemas.openxmlformats.org/officeDocument/2006/customXml" ds:itemID="{BEA032DC-997D-4EA0-A4F0-2AB573B3836D}"/>
</file>

<file path=customXml/itemProps3.xml><?xml version="1.0" encoding="utf-8"?>
<ds:datastoreItem xmlns:ds="http://schemas.openxmlformats.org/officeDocument/2006/customXml" ds:itemID="{FE0A0E97-C642-47F8-8793-CDFEA7394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Seamus Lumsden</dc:creator>
  <cp:lastModifiedBy>Megan McClellan</cp:lastModifiedBy>
  <cp:revision>3</cp:revision>
  <dcterms:created xsi:type="dcterms:W3CDTF">2025-04-22T16:21:00Z</dcterms:created>
  <dcterms:modified xsi:type="dcterms:W3CDTF">2025-04-22T16:22:00Z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2025-04-22T00:00:00Z</vt:filetime>
  </property>
  <property fmtid="{D5CDD505-2E9C-101B-9397-08002B2CF9AE}" pid="5" name="ContentTypeId">
    <vt:lpwstr>0x0101004A2E71C5F683A84F8BB1755F2FA0344E</vt:lpwstr>
  </property>
</Properties>
</file>